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</w:t>
      </w:r>
      <w:r w:rsidRPr="00920F59">
        <w:rPr>
          <w:rFonts w:ascii="Times New Roman" w:eastAsia="標楷體" w:hAnsi="Times New Roman" w:hint="eastAsia"/>
          <w:b/>
          <w:sz w:val="36"/>
        </w:rPr>
        <w:t>書</w:t>
      </w:r>
      <w:r w:rsidR="00CF7A31" w:rsidRPr="00920F59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505BD3" w:rsidRPr="00920F59">
        <w:rPr>
          <w:rFonts w:ascii="Times New Roman" w:eastAsia="標楷體" w:hAnsi="Times New Roman" w:hint="eastAsia"/>
          <w:b/>
          <w:color w:val="FF0000"/>
          <w:sz w:val="36"/>
        </w:rPr>
        <w:t>企</w:t>
      </w:r>
      <w:r w:rsidR="00172482" w:rsidRPr="00920F59">
        <w:rPr>
          <w:rFonts w:ascii="Times New Roman" w:eastAsia="標楷體" w:hAnsi="Times New Roman" w:hint="eastAsia"/>
          <w:b/>
          <w:color w:val="FF0000"/>
          <w:sz w:val="36"/>
        </w:rPr>
        <w:t>管系</w:t>
      </w:r>
      <w:r w:rsidR="00920F59" w:rsidRPr="00920F59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920F59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921"/>
      </w:tblGrid>
      <w:tr w:rsidR="004A27AA" w:rsidRPr="00291508" w:rsidTr="00AC6A27">
        <w:trPr>
          <w:trHeight w:val="58"/>
        </w:trPr>
        <w:tc>
          <w:tcPr>
            <w:tcW w:w="3652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6919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AC6A27">
        <w:tc>
          <w:tcPr>
            <w:tcW w:w="3652" w:type="dxa"/>
          </w:tcPr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1. </w:t>
            </w:r>
            <w:r w:rsidRPr="00920F59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2. </w:t>
            </w:r>
            <w:r w:rsidRPr="00920F59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3. </w:t>
            </w:r>
            <w:r w:rsidRPr="00920F59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4. </w:t>
            </w:r>
            <w:r w:rsidRPr="00920F59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5. </w:t>
            </w:r>
            <w:r w:rsidRPr="00920F59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6. </w:t>
            </w:r>
            <w:r w:rsidRPr="00920F59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7. </w:t>
            </w:r>
            <w:r w:rsidRPr="00920F59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8. </w:t>
            </w:r>
            <w:r w:rsidRPr="00920F59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920F59">
              <w:rPr>
                <w:rFonts w:ascii="Times New Roman" w:eastAsia="標楷體" w:hAnsi="Times New Roman" w:hint="eastAsia"/>
              </w:rPr>
              <w:t>/</w:t>
            </w:r>
            <w:r w:rsidRPr="00920F59">
              <w:rPr>
                <w:rFonts w:ascii="Times New Roman" w:eastAsia="標楷體" w:hAnsi="Times New Roman" w:hint="eastAsia"/>
              </w:rPr>
              <w:t>部門</w:t>
            </w:r>
            <w:r w:rsidRPr="00920F59">
              <w:rPr>
                <w:rFonts w:ascii="Times New Roman" w:eastAsia="標楷體" w:hAnsi="Times New Roman" w:hint="eastAsia"/>
              </w:rPr>
              <w:t>/</w:t>
            </w:r>
            <w:r w:rsidRPr="00920F59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6919" w:type="dxa"/>
          </w:tcPr>
          <w:p w:rsidR="004A27AA" w:rsidRPr="00C506B9" w:rsidRDefault="004A27AA" w:rsidP="00621C29">
            <w:pPr>
              <w:pStyle w:val="ab"/>
              <w:ind w:leftChars="0" w:left="0"/>
              <w:jc w:val="both"/>
              <w:rPr>
                <w:rFonts w:ascii="Times New Roman" w:eastAsia="標楷體" w:hAnsi="Times New Roman"/>
                <w:i/>
                <w:color w:val="FF0000"/>
                <w:highlight w:val="cyan"/>
              </w:rPr>
            </w:pPr>
          </w:p>
          <w:tbl>
            <w:tblPr>
              <w:tblStyle w:val="a3"/>
              <w:tblW w:w="6695" w:type="dxa"/>
              <w:tblLook w:val="04A0" w:firstRow="1" w:lastRow="0" w:firstColumn="1" w:lastColumn="0" w:noHBand="0" w:noVBand="1"/>
            </w:tblPr>
            <w:tblGrid>
              <w:gridCol w:w="2354"/>
              <w:gridCol w:w="1939"/>
              <w:gridCol w:w="2402"/>
            </w:tblGrid>
            <w:tr w:rsidR="00C506B9" w:rsidRPr="00C506B9" w:rsidTr="00920F59">
              <w:tc>
                <w:tcPr>
                  <w:tcW w:w="2354" w:type="dxa"/>
                </w:tcPr>
                <w:p w:rsidR="00AC6A27" w:rsidRPr="00C506B9" w:rsidRDefault="00AC6A27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日四技</w:t>
                  </w:r>
                </w:p>
              </w:tc>
              <w:tc>
                <w:tcPr>
                  <w:tcW w:w="1939" w:type="dxa"/>
                </w:tcPr>
                <w:p w:rsidR="00AC6A27" w:rsidRPr="00C506B9" w:rsidRDefault="00D4006B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日五專</w:t>
                  </w:r>
                </w:p>
              </w:tc>
              <w:tc>
                <w:tcPr>
                  <w:tcW w:w="2402" w:type="dxa"/>
                </w:tcPr>
                <w:p w:rsidR="00AC6A27" w:rsidRPr="00C506B9" w:rsidRDefault="00AC6A27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碩士班</w:t>
                  </w:r>
                </w:p>
              </w:tc>
            </w:tr>
            <w:tr w:rsidR="00C506B9" w:rsidRPr="00C506B9" w:rsidTr="00920F59">
              <w:tc>
                <w:tcPr>
                  <w:tcW w:w="2354" w:type="dxa"/>
                </w:tcPr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企劃執行能力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人際溝通能力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企業營運管控能力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商務科技應用能力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5.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商業創新能力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6.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企業資源整合能力</w:t>
                  </w:r>
                </w:p>
              </w:tc>
              <w:tc>
                <w:tcPr>
                  <w:tcW w:w="1939" w:type="dxa"/>
                </w:tcPr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企劃執行能力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2</w:t>
                  </w:r>
                  <w:r w:rsidR="00D4006B"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人際溝通能力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="00D4006B"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基礎管理能力</w:t>
                  </w:r>
                </w:p>
                <w:p w:rsidR="00AC6A27" w:rsidRPr="00C506B9" w:rsidRDefault="00AC6A27" w:rsidP="00D4006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="00D4006B"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科技應用能力</w:t>
                  </w:r>
                </w:p>
              </w:tc>
              <w:tc>
                <w:tcPr>
                  <w:tcW w:w="2402" w:type="dxa"/>
                </w:tcPr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服務產業商業模式分析能力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創新服務企劃能力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服務產業經營問題解決能力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領導能力</w:t>
                  </w:r>
                </w:p>
              </w:tc>
            </w:tr>
          </w:tbl>
          <w:p w:rsidR="00AC6A27" w:rsidRPr="00920F59" w:rsidRDefault="00AC6A27" w:rsidP="00AC6A27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995"/>
        <w:gridCol w:w="3485"/>
      </w:tblGrid>
      <w:tr w:rsidR="00D47777" w:rsidRPr="00291508" w:rsidTr="00AC6A27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AC6A27">
        <w:trPr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</w:t>
            </w:r>
            <w:bookmarkStart w:id="0" w:name="_GoBack"/>
            <w:bookmarkEnd w:id="0"/>
            <w:r w:rsidRPr="00291508">
              <w:rPr>
                <w:rFonts w:ascii="Times New Roman" w:eastAsia="標楷體" w:hAnsi="Times New Roman" w:hint="eastAsia"/>
              </w:rPr>
              <w:t>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Times New Roman" w:eastAsia="標楷體" w:hAnsi="Times New Roman" w:hint="eastAsia"/>
                <w:color w:val="FF0000"/>
              </w:rPr>
              <w:t>【日四技】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企劃執行能力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人際溝通能力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企業營運管控能力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商務科技應用能力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商業創新能力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企業資源整合能力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Times New Roman" w:eastAsia="標楷體" w:hAnsi="Times New Roman" w:hint="eastAsia"/>
                <w:color w:val="FF0000"/>
              </w:rPr>
              <w:t>【</w:t>
            </w:r>
            <w:r w:rsidR="00920F59" w:rsidRPr="00C506B9">
              <w:rPr>
                <w:rFonts w:ascii="Times New Roman" w:eastAsia="標楷體" w:hAnsi="Times New Roman" w:hint="eastAsia"/>
                <w:color w:val="FF0000"/>
              </w:rPr>
              <w:t>日</w:t>
            </w:r>
            <w:r w:rsidR="00D4006B" w:rsidRPr="00C506B9">
              <w:rPr>
                <w:rFonts w:ascii="Times New Roman" w:eastAsia="標楷體" w:hAnsi="Times New Roman" w:hint="eastAsia"/>
                <w:color w:val="FF0000"/>
              </w:rPr>
              <w:t>五專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】</w:t>
            </w:r>
          </w:p>
          <w:p w:rsidR="00D4006B" w:rsidRPr="00C506B9" w:rsidRDefault="00D4006B" w:rsidP="00D4006B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企劃執行能力</w:t>
            </w:r>
          </w:p>
          <w:p w:rsidR="00D4006B" w:rsidRPr="00C506B9" w:rsidRDefault="00D4006B" w:rsidP="00D4006B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人際溝通能力</w:t>
            </w:r>
          </w:p>
          <w:p w:rsidR="00D4006B" w:rsidRPr="00C506B9" w:rsidRDefault="00D4006B" w:rsidP="00D4006B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基礎管理能力</w:t>
            </w:r>
          </w:p>
          <w:p w:rsidR="00D4006B" w:rsidRPr="00C506B9" w:rsidRDefault="00D4006B" w:rsidP="00D4006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科技應用能力</w:t>
            </w:r>
          </w:p>
          <w:p w:rsidR="00AC6A27" w:rsidRPr="00C506B9" w:rsidRDefault="00AC6A27" w:rsidP="00D4006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Times New Roman" w:eastAsia="標楷體" w:hAnsi="Times New Roman" w:hint="eastAsia"/>
                <w:color w:val="FF0000"/>
              </w:rPr>
              <w:t>【碩士班】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服務產業商業模式分析能力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創新服務企劃能力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服務產業經營問題解決能力</w:t>
            </w:r>
          </w:p>
          <w:p w:rsidR="002435AB" w:rsidRPr="00D4006B" w:rsidRDefault="00AC6A27" w:rsidP="00AC6A27">
            <w:pPr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領導能力</w:t>
            </w: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78"/>
        <w:gridCol w:w="4578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D9" w:rsidRDefault="006110D9" w:rsidP="00D25E53">
      <w:r>
        <w:separator/>
      </w:r>
    </w:p>
  </w:endnote>
  <w:endnote w:type="continuationSeparator" w:id="0">
    <w:p w:rsidR="006110D9" w:rsidRDefault="006110D9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D9" w:rsidRDefault="006110D9" w:rsidP="00D25E53">
      <w:r>
        <w:separator/>
      </w:r>
    </w:p>
  </w:footnote>
  <w:footnote w:type="continuationSeparator" w:id="0">
    <w:p w:rsidR="006110D9" w:rsidRDefault="006110D9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72482"/>
    <w:rsid w:val="00184424"/>
    <w:rsid w:val="001D64C7"/>
    <w:rsid w:val="001E784A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5BD3"/>
    <w:rsid w:val="00543544"/>
    <w:rsid w:val="005765D7"/>
    <w:rsid w:val="005B672E"/>
    <w:rsid w:val="005C5D24"/>
    <w:rsid w:val="006110D9"/>
    <w:rsid w:val="00621C29"/>
    <w:rsid w:val="00670877"/>
    <w:rsid w:val="007B1956"/>
    <w:rsid w:val="007B5E87"/>
    <w:rsid w:val="007D6D92"/>
    <w:rsid w:val="0080244D"/>
    <w:rsid w:val="00806CEE"/>
    <w:rsid w:val="00812253"/>
    <w:rsid w:val="0081544C"/>
    <w:rsid w:val="00857452"/>
    <w:rsid w:val="008B0EA1"/>
    <w:rsid w:val="008B4780"/>
    <w:rsid w:val="008B6599"/>
    <w:rsid w:val="008C4CEB"/>
    <w:rsid w:val="008D4D7B"/>
    <w:rsid w:val="008F2843"/>
    <w:rsid w:val="00916263"/>
    <w:rsid w:val="00920F59"/>
    <w:rsid w:val="00964570"/>
    <w:rsid w:val="009C00F9"/>
    <w:rsid w:val="00A1783B"/>
    <w:rsid w:val="00A20480"/>
    <w:rsid w:val="00A6266B"/>
    <w:rsid w:val="00A76702"/>
    <w:rsid w:val="00AB7EC5"/>
    <w:rsid w:val="00AC6A27"/>
    <w:rsid w:val="00B30281"/>
    <w:rsid w:val="00B46EB7"/>
    <w:rsid w:val="00BB2A4B"/>
    <w:rsid w:val="00BB2F97"/>
    <w:rsid w:val="00C057BC"/>
    <w:rsid w:val="00C134D8"/>
    <w:rsid w:val="00C506B9"/>
    <w:rsid w:val="00C5260B"/>
    <w:rsid w:val="00CA5641"/>
    <w:rsid w:val="00CD0CD7"/>
    <w:rsid w:val="00CD68FB"/>
    <w:rsid w:val="00CF7A31"/>
    <w:rsid w:val="00D07715"/>
    <w:rsid w:val="00D141FF"/>
    <w:rsid w:val="00D25E53"/>
    <w:rsid w:val="00D35CB6"/>
    <w:rsid w:val="00D4006B"/>
    <w:rsid w:val="00D4489F"/>
    <w:rsid w:val="00D47777"/>
    <w:rsid w:val="00D65C8D"/>
    <w:rsid w:val="00D85C8B"/>
    <w:rsid w:val="00D863BD"/>
    <w:rsid w:val="00DA75FF"/>
    <w:rsid w:val="00DC538F"/>
    <w:rsid w:val="00DE00CD"/>
    <w:rsid w:val="00E043AE"/>
    <w:rsid w:val="00E676E4"/>
    <w:rsid w:val="00E80443"/>
    <w:rsid w:val="00E9457C"/>
    <w:rsid w:val="00EA0B07"/>
    <w:rsid w:val="00ED5018"/>
    <w:rsid w:val="00EE7803"/>
    <w:rsid w:val="00EF3716"/>
    <w:rsid w:val="00F02EA2"/>
    <w:rsid w:val="00F450B7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8297-7A10-41CD-BD82-F9BA45D7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32</cp:revision>
  <dcterms:created xsi:type="dcterms:W3CDTF">2020-02-10T04:01:00Z</dcterms:created>
  <dcterms:modified xsi:type="dcterms:W3CDTF">2022-06-15T02:11:00Z</dcterms:modified>
</cp:coreProperties>
</file>