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F97DEF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2A1834" w:rsidRPr="00F97DEF">
        <w:rPr>
          <w:rFonts w:ascii="Times New Roman" w:eastAsia="標楷體" w:hAnsi="Times New Roman" w:hint="eastAsia"/>
          <w:b/>
          <w:color w:val="FF0000"/>
          <w:sz w:val="36"/>
        </w:rPr>
        <w:t>會資</w:t>
      </w:r>
      <w:r w:rsidR="00172482" w:rsidRPr="00F97DEF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F97DEF" w:rsidRPr="00F97DEF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F97DEF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6921"/>
      </w:tblGrid>
      <w:tr w:rsidR="004A27AA" w:rsidRPr="00291508" w:rsidTr="00F97DEF">
        <w:trPr>
          <w:trHeight w:val="58"/>
        </w:trPr>
        <w:tc>
          <w:tcPr>
            <w:tcW w:w="3681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6775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F97DEF">
        <w:tc>
          <w:tcPr>
            <w:tcW w:w="3681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6775" w:type="dxa"/>
          </w:tcPr>
          <w:p w:rsidR="004A27AA" w:rsidRPr="000C111A" w:rsidRDefault="004A27AA" w:rsidP="00621C29">
            <w:pPr>
              <w:pStyle w:val="ab"/>
              <w:ind w:leftChars="0" w:left="0"/>
              <w:jc w:val="both"/>
              <w:rPr>
                <w:rFonts w:ascii="Times New Roman" w:eastAsia="標楷體" w:hAnsi="Times New Roman"/>
                <w:i/>
                <w:color w:val="FF0000"/>
                <w:highlight w:val="cyan"/>
              </w:rPr>
            </w:pPr>
          </w:p>
          <w:tbl>
            <w:tblPr>
              <w:tblStyle w:val="a3"/>
              <w:tblW w:w="6695" w:type="dxa"/>
              <w:tblLook w:val="04A0" w:firstRow="1" w:lastRow="0" w:firstColumn="1" w:lastColumn="0" w:noHBand="0" w:noVBand="1"/>
            </w:tblPr>
            <w:tblGrid>
              <w:gridCol w:w="2231"/>
              <w:gridCol w:w="2232"/>
              <w:gridCol w:w="2232"/>
            </w:tblGrid>
            <w:tr w:rsidR="000C111A" w:rsidRPr="000C111A" w:rsidTr="002A1834">
              <w:tc>
                <w:tcPr>
                  <w:tcW w:w="2231" w:type="dxa"/>
                  <w:shd w:val="clear" w:color="auto" w:fill="auto"/>
                </w:tcPr>
                <w:p w:rsidR="00AC6A27" w:rsidRPr="000C111A" w:rsidRDefault="00AC6A27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日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五專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AC6A27" w:rsidRPr="000C111A" w:rsidRDefault="002A1834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日四技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AC6A27" w:rsidRPr="000C111A" w:rsidRDefault="00F97DEF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夜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四技</w:t>
                  </w:r>
                </w:p>
              </w:tc>
            </w:tr>
            <w:tr w:rsidR="000C111A" w:rsidRPr="000C111A" w:rsidTr="002A1834">
              <w:tc>
                <w:tcPr>
                  <w:tcW w:w="2231" w:type="dxa"/>
                  <w:shd w:val="clear" w:color="auto" w:fill="auto"/>
                </w:tcPr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="00F91F53">
                    <w:rPr>
                      <w:rFonts w:ascii="Times New Roman" w:eastAsia="標楷體" w:hAnsi="Times New Roman" w:hint="eastAsia"/>
                      <w:color w:val="FF0000"/>
                    </w:rPr>
                    <w:t>基礎商管知識應用能力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會審與稅務專業應用能力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資訊科技應用能力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語文能力</w:t>
                  </w:r>
                </w:p>
                <w:p w:rsidR="00AC6A27" w:rsidRPr="000C111A" w:rsidRDefault="00AC6A27" w:rsidP="002A1834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5.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倫理素養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基礎商管知識應用能</w:t>
                  </w:r>
                  <w:r w:rsidR="00F91F53">
                    <w:rPr>
                      <w:rFonts w:ascii="Times New Roman" w:eastAsia="標楷體" w:hAnsi="Times New Roman" w:hint="eastAsia"/>
                      <w:color w:val="FF0000"/>
                    </w:rPr>
                    <w:t>力</w:t>
                  </w:r>
                </w:p>
                <w:p w:rsidR="00AC6A27" w:rsidRPr="000C111A" w:rsidRDefault="00946690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審計與稅務專業能力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財會專業能力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資訊科技應用能力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5.</w:t>
                  </w:r>
                  <w:r w:rsidR="002A1834" w:rsidRPr="000C111A">
                    <w:rPr>
                      <w:rFonts w:eastAsia="標楷體" w:hint="eastAsia"/>
                      <w:color w:val="FF0000"/>
                    </w:rPr>
                    <w:t>品德與職場倫理素養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6.</w:t>
                  </w:r>
                  <w:r w:rsidR="002A1834" w:rsidRPr="000C111A">
                    <w:rPr>
                      <w:rFonts w:eastAsia="標楷體" w:hint="eastAsia"/>
                      <w:color w:val="FF0000"/>
                    </w:rPr>
                    <w:t>語文應用能力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="002A1834"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基礎商管知識應用能</w:t>
                  </w:r>
                  <w:r w:rsidR="00F91F53">
                    <w:rPr>
                      <w:rFonts w:ascii="Times New Roman" w:eastAsia="標楷體" w:hAnsi="Times New Roman" w:hint="eastAsia"/>
                      <w:color w:val="FF0000"/>
                    </w:rPr>
                    <w:t>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="002A1834" w:rsidRPr="000C111A">
                    <w:rPr>
                      <w:rFonts w:eastAsia="標楷體" w:hint="eastAsia"/>
                      <w:color w:val="FF0000"/>
                    </w:rPr>
                    <w:t>會審與稅務專業應用能力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="002A1834" w:rsidRPr="000C111A">
                    <w:rPr>
                      <w:rFonts w:eastAsia="標楷體" w:hint="eastAsia"/>
                      <w:color w:val="FF0000"/>
                    </w:rPr>
                    <w:t>資訊科技應用能力</w:t>
                  </w:r>
                </w:p>
                <w:p w:rsidR="00AC6A27" w:rsidRPr="000C111A" w:rsidRDefault="00AC6A27" w:rsidP="00AC6A27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0C111A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="002A1834" w:rsidRPr="000C111A">
                    <w:rPr>
                      <w:rFonts w:eastAsia="標楷體" w:hint="eastAsia"/>
                      <w:color w:val="FF0000"/>
                    </w:rPr>
                    <w:t>職場倫理素養</w:t>
                  </w:r>
                  <w:bookmarkStart w:id="0" w:name="_GoBack"/>
                  <w:bookmarkEnd w:id="0"/>
                </w:p>
              </w:tc>
            </w:tr>
          </w:tbl>
          <w:p w:rsidR="00AC6A27" w:rsidRPr="00AC6A27" w:rsidRDefault="00AC6A27" w:rsidP="00AC6A27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103"/>
        <w:gridCol w:w="3260"/>
      </w:tblGrid>
      <w:tr w:rsidR="00D47777" w:rsidRPr="00291508" w:rsidTr="00F97DEF">
        <w:trPr>
          <w:trHeight w:val="58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F97DEF">
        <w:trPr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【日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五專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】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基礎商管知識應用能力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會審與稅務專業應用能力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資訊科技應用能力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語文能力</w:t>
            </w:r>
          </w:p>
          <w:p w:rsidR="00AC6A27" w:rsidRPr="000C111A" w:rsidRDefault="00AC6A27" w:rsidP="002A1834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倫理素養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【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日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四技】</w:t>
            </w:r>
          </w:p>
          <w:p w:rsidR="00AC6A27" w:rsidRPr="000C111A" w:rsidRDefault="00AC6A27" w:rsidP="00AC6A2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基礎商管知識應用能力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審計與稅務專業能力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標楷體" w:eastAsia="標楷體" w:hAnsi="標楷體" w:hint="eastAsia"/>
                <w:color w:val="FF0000"/>
              </w:rPr>
              <w:t>財會專業能力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資訊科技應用能力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品德與職場倫理素養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語文應用能力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Times New Roman" w:eastAsia="標楷體" w:hAnsi="Times New Roman" w:hint="eastAsia"/>
                <w:color w:val="FF0000"/>
              </w:rPr>
              <w:t>【</w:t>
            </w:r>
            <w:r w:rsidR="00F97DEF" w:rsidRPr="000C111A">
              <w:rPr>
                <w:rFonts w:ascii="Times New Roman" w:eastAsia="標楷體" w:hAnsi="Times New Roman" w:hint="eastAsia"/>
                <w:color w:val="FF0000"/>
              </w:rPr>
              <w:t>夜</w:t>
            </w:r>
            <w:r w:rsidR="002A1834" w:rsidRPr="000C111A">
              <w:rPr>
                <w:rFonts w:ascii="Times New Roman" w:eastAsia="標楷體" w:hAnsi="Times New Roman" w:hint="eastAsia"/>
                <w:color w:val="FF0000"/>
              </w:rPr>
              <w:t>四技</w:t>
            </w:r>
            <w:r w:rsidRPr="000C111A">
              <w:rPr>
                <w:rFonts w:ascii="Times New Roman" w:eastAsia="標楷體" w:hAnsi="Times New Roman" w:hint="eastAsia"/>
                <w:color w:val="FF0000"/>
              </w:rPr>
              <w:t>】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C22E2F" w:rsidRPr="000C111A">
              <w:rPr>
                <w:rFonts w:ascii="標楷體" w:eastAsia="標楷體" w:hAnsi="標楷體" w:hint="eastAsia"/>
                <w:color w:val="FF0000"/>
              </w:rPr>
              <w:t>基礎商管知識應用能力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C22E2F" w:rsidRPr="000C111A">
              <w:rPr>
                <w:rFonts w:eastAsia="標楷體" w:hint="eastAsia"/>
                <w:color w:val="FF0000"/>
              </w:rPr>
              <w:t>會審與稅務專業應用能力</w:t>
            </w:r>
          </w:p>
          <w:p w:rsidR="00AC6A27" w:rsidRPr="000C111A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C22E2F" w:rsidRPr="000C111A">
              <w:rPr>
                <w:rFonts w:eastAsia="標楷體" w:hint="eastAsia"/>
                <w:color w:val="FF0000"/>
              </w:rPr>
              <w:t>資訊科技應用能力</w:t>
            </w:r>
          </w:p>
          <w:p w:rsidR="002435AB" w:rsidRPr="00291508" w:rsidRDefault="00AC6A27" w:rsidP="00C22E2F">
            <w:pPr>
              <w:jc w:val="both"/>
              <w:rPr>
                <w:rFonts w:ascii="Times New Roman" w:eastAsia="標楷體" w:hAnsi="Times New Roman"/>
              </w:rPr>
            </w:pPr>
            <w:r w:rsidRPr="000C111A">
              <w:rPr>
                <w:rFonts w:ascii="標楷體" w:eastAsia="標楷體" w:hAnsi="標楷體" w:hint="eastAsia"/>
                <w:color w:val="FF0000"/>
              </w:rPr>
              <w:t>□</w:t>
            </w:r>
            <w:r w:rsidR="00C22E2F" w:rsidRPr="000C111A">
              <w:rPr>
                <w:rFonts w:eastAsia="標楷體" w:hint="eastAsia"/>
                <w:color w:val="FF0000"/>
              </w:rPr>
              <w:t>職場倫理素養</w:t>
            </w:r>
          </w:p>
        </w:tc>
      </w:tr>
      <w:tr w:rsidR="00D47777" w:rsidRPr="00291508" w:rsidTr="00F97DEF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F97DEF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F97DEF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103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82"/>
        <w:gridCol w:w="4481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EA" w:rsidRDefault="002B0FEA" w:rsidP="00D25E53">
      <w:r>
        <w:separator/>
      </w:r>
    </w:p>
  </w:endnote>
  <w:endnote w:type="continuationSeparator" w:id="0">
    <w:p w:rsidR="002B0FEA" w:rsidRDefault="002B0FEA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EA" w:rsidRDefault="002B0FEA" w:rsidP="00D25E53">
      <w:r>
        <w:separator/>
      </w:r>
    </w:p>
  </w:footnote>
  <w:footnote w:type="continuationSeparator" w:id="0">
    <w:p w:rsidR="002B0FEA" w:rsidRDefault="002B0FEA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C111A"/>
    <w:rsid w:val="000E3B34"/>
    <w:rsid w:val="00172482"/>
    <w:rsid w:val="00184424"/>
    <w:rsid w:val="001D64C7"/>
    <w:rsid w:val="00205937"/>
    <w:rsid w:val="002435AB"/>
    <w:rsid w:val="0025129E"/>
    <w:rsid w:val="00273537"/>
    <w:rsid w:val="00291508"/>
    <w:rsid w:val="002A1834"/>
    <w:rsid w:val="002B0FEA"/>
    <w:rsid w:val="002B2DF5"/>
    <w:rsid w:val="002C1CAC"/>
    <w:rsid w:val="003410F3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5BD3"/>
    <w:rsid w:val="00543544"/>
    <w:rsid w:val="005765D7"/>
    <w:rsid w:val="005B672E"/>
    <w:rsid w:val="005C5D24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57452"/>
    <w:rsid w:val="008B0EA1"/>
    <w:rsid w:val="008B4780"/>
    <w:rsid w:val="008B6599"/>
    <w:rsid w:val="008C4CEB"/>
    <w:rsid w:val="008D4D7B"/>
    <w:rsid w:val="008F2843"/>
    <w:rsid w:val="00946690"/>
    <w:rsid w:val="00964570"/>
    <w:rsid w:val="009C00F9"/>
    <w:rsid w:val="00A1783B"/>
    <w:rsid w:val="00A20480"/>
    <w:rsid w:val="00A6266B"/>
    <w:rsid w:val="00A76702"/>
    <w:rsid w:val="00AB7EC5"/>
    <w:rsid w:val="00AC6A27"/>
    <w:rsid w:val="00B30281"/>
    <w:rsid w:val="00B46EB7"/>
    <w:rsid w:val="00BB2A4B"/>
    <w:rsid w:val="00BB2F97"/>
    <w:rsid w:val="00C057BC"/>
    <w:rsid w:val="00C134D8"/>
    <w:rsid w:val="00C22E2F"/>
    <w:rsid w:val="00C357BF"/>
    <w:rsid w:val="00C5260B"/>
    <w:rsid w:val="00C53C09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27648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1F53"/>
    <w:rsid w:val="00F973F4"/>
    <w:rsid w:val="00F97DEF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18B86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1676-7688-4CDA-B0C0-742E376F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7</cp:revision>
  <cp:lastPrinted>2022-05-31T03:09:00Z</cp:lastPrinted>
  <dcterms:created xsi:type="dcterms:W3CDTF">2022-05-31T02:45:00Z</dcterms:created>
  <dcterms:modified xsi:type="dcterms:W3CDTF">2022-06-15T03:17:00Z</dcterms:modified>
</cp:coreProperties>
</file>