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DE6291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5347CB" w:rsidRPr="00DE6291">
        <w:rPr>
          <w:rFonts w:ascii="Times New Roman" w:eastAsia="標楷體" w:hAnsi="Times New Roman" w:hint="eastAsia"/>
          <w:b/>
          <w:color w:val="FF0000"/>
          <w:sz w:val="36"/>
        </w:rPr>
        <w:t>行</w:t>
      </w:r>
      <w:r w:rsidR="00172482" w:rsidRPr="00DE6291">
        <w:rPr>
          <w:rFonts w:ascii="Times New Roman" w:eastAsia="標楷體" w:hAnsi="Times New Roman" w:hint="eastAsia"/>
          <w:b/>
          <w:color w:val="FF0000"/>
          <w:sz w:val="36"/>
        </w:rPr>
        <w:t>管系</w:t>
      </w:r>
      <w:r w:rsidR="00DE6291" w:rsidRPr="00DE6291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DE6291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921"/>
      </w:tblGrid>
      <w:tr w:rsidR="004A27AA" w:rsidRPr="00291508" w:rsidTr="00AC6A27">
        <w:trPr>
          <w:trHeight w:val="58"/>
        </w:trPr>
        <w:tc>
          <w:tcPr>
            <w:tcW w:w="3652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6919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AC6A27">
        <w:tc>
          <w:tcPr>
            <w:tcW w:w="3652" w:type="dxa"/>
          </w:tcPr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1. </w:t>
            </w:r>
            <w:r w:rsidRPr="00291508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2. </w:t>
            </w:r>
            <w:r w:rsidRPr="00291508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3. </w:t>
            </w:r>
            <w:r w:rsidRPr="00291508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4. </w:t>
            </w:r>
            <w:r w:rsidRPr="00291508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5. </w:t>
            </w:r>
            <w:r w:rsidRPr="00291508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6. </w:t>
            </w:r>
            <w:r w:rsidRPr="00291508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7. </w:t>
            </w:r>
            <w:r w:rsidRPr="00291508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8. </w:t>
            </w:r>
            <w:r w:rsidRPr="00291508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部門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6919" w:type="dxa"/>
          </w:tcPr>
          <w:p w:rsidR="004A27AA" w:rsidRPr="00326645" w:rsidRDefault="004A27AA" w:rsidP="00621C29">
            <w:pPr>
              <w:pStyle w:val="ab"/>
              <w:ind w:leftChars="0" w:left="0"/>
              <w:jc w:val="both"/>
              <w:rPr>
                <w:rFonts w:ascii="Times New Roman" w:eastAsia="標楷體" w:hAnsi="Times New Roman"/>
                <w:color w:val="FF0000"/>
                <w:highlight w:val="cyan"/>
              </w:rPr>
            </w:pPr>
          </w:p>
          <w:tbl>
            <w:tblPr>
              <w:tblStyle w:val="a3"/>
              <w:tblW w:w="6695" w:type="dxa"/>
              <w:tblLook w:val="04A0" w:firstRow="1" w:lastRow="0" w:firstColumn="1" w:lastColumn="0" w:noHBand="0" w:noVBand="1"/>
            </w:tblPr>
            <w:tblGrid>
              <w:gridCol w:w="2231"/>
              <w:gridCol w:w="2232"/>
              <w:gridCol w:w="2232"/>
            </w:tblGrid>
            <w:tr w:rsidR="00326645" w:rsidRPr="00326645" w:rsidTr="00564817">
              <w:tc>
                <w:tcPr>
                  <w:tcW w:w="2231" w:type="dxa"/>
                </w:tcPr>
                <w:p w:rsidR="00AC6A27" w:rsidRPr="00326645" w:rsidRDefault="005347CB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日二技</w:t>
                  </w:r>
                </w:p>
              </w:tc>
              <w:tc>
                <w:tcPr>
                  <w:tcW w:w="2232" w:type="dxa"/>
                </w:tcPr>
                <w:p w:rsidR="00AC6A27" w:rsidRPr="00326645" w:rsidRDefault="005347CB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日四技</w:t>
                  </w:r>
                </w:p>
              </w:tc>
              <w:tc>
                <w:tcPr>
                  <w:tcW w:w="2232" w:type="dxa"/>
                </w:tcPr>
                <w:p w:rsidR="00AC6A27" w:rsidRPr="00326645" w:rsidRDefault="005347CB" w:rsidP="00AC6A27">
                  <w:pPr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夜四技</w:t>
                  </w:r>
                </w:p>
              </w:tc>
            </w:tr>
            <w:tr w:rsidR="00326645" w:rsidRPr="00326645" w:rsidTr="00564817">
              <w:tc>
                <w:tcPr>
                  <w:tcW w:w="2231" w:type="dxa"/>
                </w:tcPr>
                <w:p w:rsidR="005347CB" w:rsidRPr="00326645" w:rsidRDefault="005347CB" w:rsidP="005347C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創新商務行銷應用能力</w:t>
                  </w:r>
                </w:p>
                <w:p w:rsidR="005347CB" w:rsidRPr="00326645" w:rsidRDefault="005347CB" w:rsidP="005347C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2.</w:t>
                  </w: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流通經營發展能力</w:t>
                  </w:r>
                </w:p>
                <w:p w:rsidR="005347CB" w:rsidRPr="00326645" w:rsidRDefault="005347CB" w:rsidP="005347C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通路整合與分析能力</w:t>
                  </w:r>
                </w:p>
                <w:p w:rsidR="00AC6A27" w:rsidRPr="00326645" w:rsidRDefault="005347CB" w:rsidP="005347C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4.</w:t>
                  </w: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實務專案規劃執行能力</w:t>
                  </w:r>
                </w:p>
              </w:tc>
              <w:tc>
                <w:tcPr>
                  <w:tcW w:w="2232" w:type="dxa"/>
                </w:tcPr>
                <w:p w:rsidR="005347CB" w:rsidRPr="00326645" w:rsidRDefault="005347CB" w:rsidP="005347C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創新商務行銷應用能力</w:t>
                  </w:r>
                </w:p>
                <w:p w:rsidR="005347CB" w:rsidRPr="00326645" w:rsidRDefault="005347CB" w:rsidP="005347C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2.</w:t>
                  </w: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流通經營發展能力</w:t>
                  </w:r>
                </w:p>
                <w:p w:rsidR="005347CB" w:rsidRPr="00326645" w:rsidRDefault="005347CB" w:rsidP="005347C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通路整合與分析能力</w:t>
                  </w:r>
                </w:p>
                <w:p w:rsidR="00AC6A27" w:rsidRPr="00326645" w:rsidRDefault="005347CB" w:rsidP="005347C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4.</w:t>
                  </w: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實務專案規劃執行能力</w:t>
                  </w:r>
                </w:p>
              </w:tc>
              <w:tc>
                <w:tcPr>
                  <w:tcW w:w="2232" w:type="dxa"/>
                </w:tcPr>
                <w:p w:rsidR="005347CB" w:rsidRPr="00326645" w:rsidRDefault="005347CB" w:rsidP="005347C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1.</w:t>
                  </w: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創新商務行銷應用能力</w:t>
                  </w:r>
                </w:p>
                <w:p w:rsidR="005347CB" w:rsidRPr="00326645" w:rsidRDefault="005347CB" w:rsidP="005347C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2.</w:t>
                  </w: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流通經營發展能力</w:t>
                  </w:r>
                </w:p>
                <w:p w:rsidR="00AC6A27" w:rsidRPr="00326645" w:rsidRDefault="005347CB" w:rsidP="005347CB">
                  <w:pPr>
                    <w:ind w:left="192" w:hangingChars="80" w:hanging="192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3.</w:t>
                  </w:r>
                  <w:r w:rsidRPr="00326645">
                    <w:rPr>
                      <w:rFonts w:ascii="Times New Roman" w:eastAsia="標楷體" w:hAnsi="Times New Roman" w:hint="eastAsia"/>
                      <w:color w:val="FF0000"/>
                    </w:rPr>
                    <w:t>通路整合與分析能力</w:t>
                  </w:r>
                </w:p>
              </w:tc>
            </w:tr>
          </w:tbl>
          <w:p w:rsidR="00AC6A27" w:rsidRPr="00AC6A27" w:rsidRDefault="00AC6A27" w:rsidP="00AC6A27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4995"/>
        <w:gridCol w:w="3485"/>
      </w:tblGrid>
      <w:tr w:rsidR="00D47777" w:rsidRPr="00291508" w:rsidTr="00AC6A27">
        <w:trPr>
          <w:trHeight w:val="58"/>
          <w:jc w:val="center"/>
        </w:trPr>
        <w:tc>
          <w:tcPr>
            <w:tcW w:w="1579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5347CB">
        <w:trPr>
          <w:trHeight w:val="2160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 w:colFirst="2" w:colLast="2"/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485" w:type="dxa"/>
            <w:vMerge w:val="restart"/>
            <w:vAlign w:val="center"/>
          </w:tcPr>
          <w:p w:rsidR="00AC6A27" w:rsidRPr="00326645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326645">
              <w:rPr>
                <w:rFonts w:ascii="Times New Roman" w:eastAsia="標楷體" w:hAnsi="Times New Roman" w:hint="eastAsia"/>
                <w:color w:val="FF0000"/>
              </w:rPr>
              <w:t>【日</w:t>
            </w:r>
            <w:r w:rsidR="005347CB" w:rsidRPr="00326645">
              <w:rPr>
                <w:rFonts w:ascii="Times New Roman" w:eastAsia="標楷體" w:hAnsi="Times New Roman" w:hint="eastAsia"/>
                <w:color w:val="FF0000"/>
              </w:rPr>
              <w:t>二</w:t>
            </w:r>
            <w:r w:rsidRPr="00326645">
              <w:rPr>
                <w:rFonts w:ascii="Times New Roman" w:eastAsia="標楷體" w:hAnsi="Times New Roman" w:hint="eastAsia"/>
                <w:color w:val="FF0000"/>
              </w:rPr>
              <w:t>技】</w:t>
            </w:r>
          </w:p>
          <w:p w:rsidR="005347CB" w:rsidRPr="00326645" w:rsidRDefault="005347CB" w:rsidP="005347C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□創新商務行銷應用能力</w:t>
            </w:r>
          </w:p>
          <w:p w:rsidR="005347CB" w:rsidRPr="00326645" w:rsidRDefault="005347CB" w:rsidP="005347C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□流通經營發展能力</w:t>
            </w:r>
          </w:p>
          <w:p w:rsidR="005347CB" w:rsidRPr="00326645" w:rsidRDefault="005347CB" w:rsidP="005347C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□通路整合與分析能力</w:t>
            </w:r>
          </w:p>
          <w:p w:rsidR="00AC6A27" w:rsidRPr="00326645" w:rsidRDefault="005347CB" w:rsidP="005347C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□實務專案規劃執行能力</w:t>
            </w:r>
          </w:p>
          <w:p w:rsidR="00AC6A27" w:rsidRPr="00326645" w:rsidRDefault="005347CB" w:rsidP="00AC6A27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【日</w:t>
            </w:r>
            <w:r w:rsidR="00AC6A27" w:rsidRPr="00326645">
              <w:rPr>
                <w:rFonts w:ascii="標楷體" w:eastAsia="標楷體" w:hAnsi="標楷體" w:hint="eastAsia"/>
                <w:color w:val="FF0000"/>
              </w:rPr>
              <w:t>四技】</w:t>
            </w:r>
          </w:p>
          <w:p w:rsidR="005347CB" w:rsidRPr="00326645" w:rsidRDefault="005347CB" w:rsidP="005347C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□創新商務行銷應用能力</w:t>
            </w:r>
          </w:p>
          <w:p w:rsidR="005347CB" w:rsidRPr="00326645" w:rsidRDefault="005347CB" w:rsidP="005347C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□流通經營發展能力</w:t>
            </w:r>
          </w:p>
          <w:p w:rsidR="005347CB" w:rsidRPr="00326645" w:rsidRDefault="005347CB" w:rsidP="005347C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□通路整合與分析能力</w:t>
            </w:r>
          </w:p>
          <w:p w:rsidR="005347CB" w:rsidRPr="00326645" w:rsidRDefault="005347CB" w:rsidP="005347C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□實務專案規劃執行能力</w:t>
            </w:r>
          </w:p>
          <w:p w:rsidR="00AC6A27" w:rsidRPr="00326645" w:rsidRDefault="00AC6A27" w:rsidP="00AC6A27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【</w:t>
            </w:r>
            <w:r w:rsidR="005347CB" w:rsidRPr="00326645">
              <w:rPr>
                <w:rFonts w:ascii="標楷體" w:eastAsia="標楷體" w:hAnsi="標楷體" w:hint="eastAsia"/>
                <w:color w:val="FF0000"/>
              </w:rPr>
              <w:t>夜四技</w:t>
            </w:r>
            <w:r w:rsidRPr="00326645">
              <w:rPr>
                <w:rFonts w:ascii="標楷體" w:eastAsia="標楷體" w:hAnsi="標楷體" w:hint="eastAsia"/>
                <w:color w:val="FF0000"/>
              </w:rPr>
              <w:t>】</w:t>
            </w:r>
          </w:p>
          <w:p w:rsidR="005347CB" w:rsidRPr="00326645" w:rsidRDefault="005347CB" w:rsidP="005347C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□創新商務行銷應用能力</w:t>
            </w:r>
          </w:p>
          <w:p w:rsidR="005347CB" w:rsidRPr="00326645" w:rsidRDefault="005347CB" w:rsidP="005347C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□流通經營發展能力</w:t>
            </w:r>
          </w:p>
          <w:p w:rsidR="002435AB" w:rsidRPr="00326645" w:rsidRDefault="005347CB" w:rsidP="005347CB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326645">
              <w:rPr>
                <w:rFonts w:ascii="標楷體" w:eastAsia="標楷體" w:hAnsi="標楷體" w:hint="eastAsia"/>
                <w:color w:val="FF0000"/>
              </w:rPr>
              <w:t>□通路整合與分析能力</w:t>
            </w:r>
          </w:p>
        </w:tc>
      </w:tr>
      <w:bookmarkEnd w:id="0"/>
      <w:tr w:rsidR="00D47777" w:rsidRPr="00291508" w:rsidTr="005347CB">
        <w:trPr>
          <w:trHeight w:val="1531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5347CB">
        <w:trPr>
          <w:trHeight w:val="1531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5347CB">
        <w:trPr>
          <w:trHeight w:val="1531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lastRenderedPageBreak/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578"/>
        <w:gridCol w:w="4578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88" w:rsidRDefault="00542F88" w:rsidP="00D25E53">
      <w:r>
        <w:separator/>
      </w:r>
    </w:p>
  </w:endnote>
  <w:endnote w:type="continuationSeparator" w:id="0">
    <w:p w:rsidR="00542F88" w:rsidRDefault="00542F88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88" w:rsidRDefault="00542F88" w:rsidP="00D25E53">
      <w:r>
        <w:separator/>
      </w:r>
    </w:p>
  </w:footnote>
  <w:footnote w:type="continuationSeparator" w:id="0">
    <w:p w:rsidR="00542F88" w:rsidRDefault="00542F88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926CA"/>
    <w:rsid w:val="000E3B34"/>
    <w:rsid w:val="00172482"/>
    <w:rsid w:val="00184424"/>
    <w:rsid w:val="001D64C7"/>
    <w:rsid w:val="00205937"/>
    <w:rsid w:val="002435AB"/>
    <w:rsid w:val="0025129E"/>
    <w:rsid w:val="00273537"/>
    <w:rsid w:val="00291508"/>
    <w:rsid w:val="002B2DF5"/>
    <w:rsid w:val="002B5D1B"/>
    <w:rsid w:val="002C1CAC"/>
    <w:rsid w:val="00326645"/>
    <w:rsid w:val="0039627F"/>
    <w:rsid w:val="00397DA6"/>
    <w:rsid w:val="004058CA"/>
    <w:rsid w:val="0042759E"/>
    <w:rsid w:val="00437100"/>
    <w:rsid w:val="00462386"/>
    <w:rsid w:val="004A1895"/>
    <w:rsid w:val="004A27AA"/>
    <w:rsid w:val="004F543E"/>
    <w:rsid w:val="004F63F9"/>
    <w:rsid w:val="00505BD3"/>
    <w:rsid w:val="005347CB"/>
    <w:rsid w:val="00542F88"/>
    <w:rsid w:val="00543544"/>
    <w:rsid w:val="00564817"/>
    <w:rsid w:val="005765D7"/>
    <w:rsid w:val="005B672E"/>
    <w:rsid w:val="005C5D24"/>
    <w:rsid w:val="00621C29"/>
    <w:rsid w:val="00670877"/>
    <w:rsid w:val="00721DB6"/>
    <w:rsid w:val="007B1956"/>
    <w:rsid w:val="007B5E87"/>
    <w:rsid w:val="007D6D92"/>
    <w:rsid w:val="0080244D"/>
    <w:rsid w:val="00806CEE"/>
    <w:rsid w:val="00812253"/>
    <w:rsid w:val="0081544C"/>
    <w:rsid w:val="00857452"/>
    <w:rsid w:val="008B0EA1"/>
    <w:rsid w:val="008B4780"/>
    <w:rsid w:val="008B6599"/>
    <w:rsid w:val="008C4CEB"/>
    <w:rsid w:val="008D4D7B"/>
    <w:rsid w:val="008F2843"/>
    <w:rsid w:val="00964570"/>
    <w:rsid w:val="009C00F9"/>
    <w:rsid w:val="00A1783B"/>
    <w:rsid w:val="00A20480"/>
    <w:rsid w:val="00A6266B"/>
    <w:rsid w:val="00A76702"/>
    <w:rsid w:val="00AB7EC5"/>
    <w:rsid w:val="00AC6A27"/>
    <w:rsid w:val="00B30281"/>
    <w:rsid w:val="00B46EB7"/>
    <w:rsid w:val="00BB2A4B"/>
    <w:rsid w:val="00BB2F97"/>
    <w:rsid w:val="00C057BC"/>
    <w:rsid w:val="00C134D8"/>
    <w:rsid w:val="00C5260B"/>
    <w:rsid w:val="00CA5641"/>
    <w:rsid w:val="00CD0CD7"/>
    <w:rsid w:val="00CD68FB"/>
    <w:rsid w:val="00CF7A31"/>
    <w:rsid w:val="00D07715"/>
    <w:rsid w:val="00D141FF"/>
    <w:rsid w:val="00D25E53"/>
    <w:rsid w:val="00D35CB6"/>
    <w:rsid w:val="00D4489F"/>
    <w:rsid w:val="00D47777"/>
    <w:rsid w:val="00D65C8D"/>
    <w:rsid w:val="00D85C8B"/>
    <w:rsid w:val="00D863BD"/>
    <w:rsid w:val="00DA75FF"/>
    <w:rsid w:val="00DC538F"/>
    <w:rsid w:val="00DE00CD"/>
    <w:rsid w:val="00DE6291"/>
    <w:rsid w:val="00E676E4"/>
    <w:rsid w:val="00E80443"/>
    <w:rsid w:val="00E9457C"/>
    <w:rsid w:val="00EA0B07"/>
    <w:rsid w:val="00ED5018"/>
    <w:rsid w:val="00EF3716"/>
    <w:rsid w:val="00F02EA2"/>
    <w:rsid w:val="00F450B7"/>
    <w:rsid w:val="00F5622A"/>
    <w:rsid w:val="00F83AD9"/>
    <w:rsid w:val="00F973F4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0037-61B5-42C6-96BB-76189647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32</cp:revision>
  <dcterms:created xsi:type="dcterms:W3CDTF">2020-02-10T04:01:00Z</dcterms:created>
  <dcterms:modified xsi:type="dcterms:W3CDTF">2022-06-15T02:12:00Z</dcterms:modified>
</cp:coreProperties>
</file>